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678" w:rsidRDefault="00F61678" w:rsidP="00F61678">
      <w:pPr>
        <w:spacing w:after="244" w:line="240" w:lineRule="auto"/>
        <w:ind w:left="1998" w:right="433" w:hanging="329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          Załącznik nr 7 do SIWZ</w:t>
      </w:r>
    </w:p>
    <w:p w:rsidR="00935FBA" w:rsidRPr="00F61678" w:rsidRDefault="00F61678">
      <w:pPr>
        <w:spacing w:after="244" w:line="240" w:lineRule="auto"/>
        <w:ind w:left="1998" w:right="433" w:hanging="329"/>
        <w:rPr>
          <w:sz w:val="24"/>
        </w:rPr>
      </w:pPr>
      <w:r>
        <w:rPr>
          <w:rFonts w:ascii="Arial" w:eastAsia="Arial" w:hAnsi="Arial" w:cs="Arial"/>
          <w:b/>
          <w:sz w:val="24"/>
        </w:rPr>
        <w:t>PRZEDMIAR ROBÓT</w:t>
      </w:r>
    </w:p>
    <w:p w:rsidR="00935FBA" w:rsidRDefault="00935FBA">
      <w:pPr>
        <w:spacing w:after="0"/>
        <w:ind w:left="-1576" w:right="10433"/>
      </w:pPr>
    </w:p>
    <w:tbl>
      <w:tblPr>
        <w:tblStyle w:val="TableGrid"/>
        <w:tblW w:w="9731" w:type="dxa"/>
        <w:tblInd w:w="-128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687"/>
        <w:gridCol w:w="995"/>
        <w:gridCol w:w="626"/>
        <w:gridCol w:w="4476"/>
        <w:gridCol w:w="451"/>
        <w:gridCol w:w="1252"/>
        <w:gridCol w:w="1244"/>
      </w:tblGrid>
      <w:tr w:rsidR="00935FBA" w:rsidTr="008A5459">
        <w:trPr>
          <w:trHeight w:val="716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double" w:sz="30" w:space="0" w:color="000000"/>
              <w:right w:val="single" w:sz="6" w:space="0" w:color="000000"/>
            </w:tcBorders>
            <w:vAlign w:val="center"/>
          </w:tcPr>
          <w:p w:rsidR="00935FBA" w:rsidRDefault="001B6505">
            <w:pPr>
              <w:ind w:left="11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Lp.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double" w:sz="30" w:space="0" w:color="000000"/>
              <w:right w:val="single" w:sz="6" w:space="0" w:color="000000"/>
            </w:tcBorders>
            <w:vAlign w:val="center"/>
          </w:tcPr>
          <w:p w:rsidR="00935FBA" w:rsidRDefault="001B6505">
            <w:pPr>
              <w:ind w:left="1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Podstawa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firstLine="11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Nr spec. techn.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1B6505">
            <w:pPr>
              <w:ind w:left="26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Opis i wyliczenia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1B6505">
            <w:pPr>
              <w:ind w:left="4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j.m.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1B6505">
            <w:pPr>
              <w:ind w:right="2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Poszcz.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1B6505">
            <w:pPr>
              <w:ind w:right="21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Razem</w:t>
            </w:r>
          </w:p>
        </w:tc>
      </w:tr>
      <w:tr w:rsidR="00935FBA">
        <w:trPr>
          <w:trHeight w:val="173"/>
        </w:trPr>
        <w:tc>
          <w:tcPr>
            <w:tcW w:w="67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35FBA" w:rsidRPr="009D43B1" w:rsidRDefault="009D43B1" w:rsidP="009D43B1">
            <w:pPr>
              <w:jc w:val="center"/>
              <w:rPr>
                <w:b/>
              </w:rPr>
            </w:pPr>
            <w:r w:rsidRPr="009D43B1">
              <w:rPr>
                <w:b/>
              </w:rPr>
              <w:t>PRZEDMIAR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35FBA" w:rsidRDefault="00935FBA"/>
        </w:tc>
        <w:tc>
          <w:tcPr>
            <w:tcW w:w="1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35FBA" w:rsidRDefault="00935FBA"/>
        </w:tc>
        <w:tc>
          <w:tcPr>
            <w:tcW w:w="1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30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1" w:space="0" w:color="000000"/>
            </w:tcBorders>
            <w:vAlign w:val="center"/>
          </w:tcPr>
          <w:p w:rsidR="00935FBA" w:rsidRDefault="00935FBA" w:rsidP="009D43B1"/>
        </w:tc>
        <w:tc>
          <w:tcPr>
            <w:tcW w:w="995" w:type="dxa"/>
            <w:tcBorders>
              <w:top w:val="single" w:sz="6" w:space="0" w:color="000000"/>
              <w:left w:val="double" w:sz="2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35FBA" w:rsidRDefault="001B6505">
            <w:pPr>
              <w:ind w:left="64"/>
            </w:pPr>
            <w:r>
              <w:rPr>
                <w:noProof/>
              </w:rPr>
              <w:drawing>
                <wp:inline distT="0" distB="0" distL="0" distR="0">
                  <wp:extent cx="415290" cy="114300"/>
                  <wp:effectExtent l="0" t="0" r="0" b="0"/>
                  <wp:docPr id="2208" name="Picture 2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" name="Picture 22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</w:tr>
      <w:tr w:rsidR="00935FBA" w:rsidTr="008A5459">
        <w:trPr>
          <w:trHeight w:val="171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35FBA" w:rsidRDefault="00935FBA"/>
        </w:tc>
        <w:tc>
          <w:tcPr>
            <w:tcW w:w="294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</w:tr>
      <w:tr w:rsidR="00935FBA" w:rsidTr="008A5459">
        <w:trPr>
          <w:trHeight w:val="448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-2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23 d.3.1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KNNR 9 0202-06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Demontaż skrzynek i rozdzielnic skrzynkowych 10-20 kg na słupach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24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22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2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22,000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24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2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RAZEM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638"/>
            </w:pPr>
            <w:r>
              <w:rPr>
                <w:noProof/>
              </w:rPr>
              <w:drawing>
                <wp:inline distT="0" distB="0" distL="0" distR="0">
                  <wp:extent cx="354330" cy="105156"/>
                  <wp:effectExtent l="0" t="0" r="0" b="0"/>
                  <wp:docPr id="2308" name="Picture 2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8" name="Picture 23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FBA" w:rsidTr="008A5459">
        <w:trPr>
          <w:trHeight w:val="65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-2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24 d.3.1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KNNR 9 0903-04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Demontaż przewodów nieizolowanych linii NN o przekroju do 95 mm2 z przeznaczeniem na złom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km/1 prze</w:t>
            </w:r>
          </w:p>
          <w:p w:rsidR="00935FBA" w:rsidRDefault="001B6505">
            <w:pPr>
              <w:ind w:left="10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65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0,850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km/1 prze</w:t>
            </w:r>
          </w:p>
          <w:p w:rsidR="00935FBA" w:rsidRDefault="001B6505">
            <w:pPr>
              <w:ind w:left="10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2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0,850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31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2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RAZEM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744"/>
            </w:pPr>
            <w:r>
              <w:rPr>
                <w:noProof/>
              </w:rPr>
              <w:drawing>
                <wp:inline distT="0" distB="0" distL="0" distR="0">
                  <wp:extent cx="286512" cy="105156"/>
                  <wp:effectExtent l="0" t="0" r="0" b="0"/>
                  <wp:docPr id="2394" name="Picture 2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4" name="Picture 23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2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FBA" w:rsidTr="008A5459">
        <w:trPr>
          <w:trHeight w:val="17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35FBA" w:rsidRDefault="00935FBA"/>
        </w:tc>
        <w:tc>
          <w:tcPr>
            <w:tcW w:w="294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65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-2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25 d.3.2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KNNR 5 0401-01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Złącza kablowe typu ZK1a 200 A - ZK - wymiana starej skrzyni przy bramie wjazdowej i wyniesienie licznika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5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kpl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24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5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kpl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2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1,000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24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2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RAZEM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756"/>
            </w:pPr>
            <w:r>
              <w:rPr>
                <w:noProof/>
              </w:rPr>
              <w:drawing>
                <wp:inline distT="0" distB="0" distL="0" distR="0">
                  <wp:extent cx="278892" cy="105156"/>
                  <wp:effectExtent l="0" t="0" r="0" b="0"/>
                  <wp:docPr id="2495" name="Picture 2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5" name="Picture 24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2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FBA" w:rsidTr="008A5459">
        <w:trPr>
          <w:trHeight w:val="448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-2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26 d.3.2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5-14 0101-01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rozdzielnicy głównej Ogrodu 3 - RG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</w:tr>
      <w:tr w:rsidR="00935FBA" w:rsidTr="008A5459">
        <w:trPr>
          <w:trHeight w:val="24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2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1,000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24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2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RAZEM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756"/>
            </w:pPr>
            <w:r>
              <w:rPr>
                <w:noProof/>
              </w:rPr>
              <w:drawing>
                <wp:inline distT="0" distB="0" distL="0" distR="0">
                  <wp:extent cx="278892" cy="105156"/>
                  <wp:effectExtent l="0" t="0" r="0" b="0"/>
                  <wp:docPr id="2576" name="Picture 2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6" name="Picture 25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2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FBA" w:rsidTr="008A5459">
        <w:trPr>
          <w:trHeight w:val="448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-2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27 d.3.2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5-14 0101-01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6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rozdzielnic licznikowych - typu  L6 z wyposażeniem słupa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24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2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5,000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24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2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RAZEM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744"/>
            </w:pPr>
            <w:r>
              <w:rPr>
                <w:noProof/>
              </w:rPr>
              <w:drawing>
                <wp:inline distT="0" distB="0" distL="0" distR="0">
                  <wp:extent cx="286512" cy="105156"/>
                  <wp:effectExtent l="0" t="0" r="0" b="0"/>
                  <wp:docPr id="2658" name="Picture 2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8" name="Picture 265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2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FBA" w:rsidTr="008A5459">
        <w:trPr>
          <w:trHeight w:val="448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-2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28 d.3.2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5-14 0101-01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6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rozdzielnic licznikowych - typu  L4 z wyposażeniem słupa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24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17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2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17,000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31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2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RAZEM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654"/>
            </w:pPr>
            <w:r>
              <w:rPr>
                <w:noProof/>
              </w:rPr>
              <w:drawing>
                <wp:inline distT="0" distB="0" distL="0" distR="0">
                  <wp:extent cx="344424" cy="105156"/>
                  <wp:effectExtent l="0" t="0" r="0" b="0"/>
                  <wp:docPr id="2740" name="Picture 2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0" name="Picture 274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24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FBA" w:rsidTr="008A5459">
        <w:trPr>
          <w:trHeight w:val="171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35FBA" w:rsidRDefault="001B6505">
            <w:pPr>
              <w:ind w:left="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24178" cy="109728"/>
                      <wp:effectExtent l="0" t="0" r="0" b="0"/>
                      <wp:docPr id="32813" name="Group 328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4178" cy="109728"/>
                                <a:chOff x="0" y="0"/>
                                <a:chExt cx="1424178" cy="1097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58" name="Picture 275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4178" cy="73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59" name="Picture 2759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3152"/>
                                  <a:ext cx="1424178" cy="365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C202D7" id="Group 32813" o:spid="_x0000_s1026" style="width:112.15pt;height:8.65pt;mso-position-horizontal-relative:char;mso-position-vertical-relative:line" coordsize="14241,1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758" o:spid="_x0000_s1027" type="#_x0000_t75" style="position:absolute;width:14241;height: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FAOPFAAAA3QAAAA8AAABkcnMvZG93bnJldi54bWxET01rwkAQvRf8D8sIvRTdVGgboptQAoII&#10;BWtz0NuQHZNgdjZkNyb667uHQo+P973JJtOKG/WusazgdRmBIC6tbrhSUPxsFzEI55E1tpZJwZ0c&#10;ZOnsaYOJtiN/0+3oKxFC2CWooPa+S6R0ZU0G3dJ2xIG72N6gD7CvpO5xDOGmlasoepcGGw4NNXaU&#10;11Rej4NRgCfz2D/2w3k6369dnseH4uXroNTzfPpcg/A0+X/xn3unFaw+3sLc8CY8AZn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xQDjxQAAAN0AAAAPAAAAAAAAAAAAAAAA&#10;AJ8CAABkcnMvZG93bnJldi54bWxQSwUGAAAAAAQABAD3AAAAkQMAAAAA&#10;">
                        <v:imagedata r:id="rId15" o:title=""/>
                      </v:shape>
                      <v:shape id="Picture 2759" o:spid="_x0000_s1028" type="#_x0000_t75" style="position:absolute;top:731;width:14241;height: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Hbz/FAAAA3QAAAA8AAABkcnMvZG93bnJldi54bWxEj91qAjEUhO+FvkM4hd5ptoJ/W6OIUhDp&#10;jbs+wOnmdLO4OVmTqNu3b4SCl8PMfMMs171txY18aBwreB9lIIgrpxuuFZzKz+EcRIjIGlvHpOCX&#10;AqxXL4Ml5trd+Ui3ItYiQTjkqMDE2OVShsqQxTByHXHyfpy3GJP0tdQe7wluWznOsqm02HBaMNjR&#10;1lB1Lq5WQZya7/Z82E5K749u/7XZXYpmp9Tba7/5ABGpj8/wf3uvFYxnkwU83qQnI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R28/xQAAAN0AAAAPAAAAAAAAAAAAAAAA&#10;AJ8CAABkcnMvZG93bnJldi54bWxQSwUGAAAAAAQABAD3AAAAkQMAAAAA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4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65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-2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29 d.3.3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KNNR 5 0905-01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Montaż przewodów izolowanych linii napowietrznej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nn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typu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AsXSn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lub podobnych o przekroju 4x35 mm2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7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km </w:t>
            </w:r>
          </w:p>
          <w:p w:rsidR="00935FBA" w:rsidRDefault="001B6505">
            <w:pPr>
              <w:ind w:left="19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prze</w:t>
            </w:r>
          </w:p>
          <w:p w:rsidR="00935FBA" w:rsidRDefault="001B6505">
            <w:pPr>
              <w:ind w:left="10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65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0,561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7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km </w:t>
            </w:r>
          </w:p>
          <w:p w:rsidR="00935FBA" w:rsidRDefault="001B6505">
            <w:pPr>
              <w:ind w:left="19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prze</w:t>
            </w:r>
          </w:p>
          <w:p w:rsidR="00935FBA" w:rsidRDefault="001B6505">
            <w:pPr>
              <w:ind w:left="10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2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0,561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24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2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RAZEM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744"/>
            </w:pPr>
            <w:r>
              <w:rPr>
                <w:noProof/>
              </w:rPr>
              <w:drawing>
                <wp:inline distT="0" distB="0" distL="0" distR="0">
                  <wp:extent cx="270510" cy="105156"/>
                  <wp:effectExtent l="0" t="0" r="0" b="0"/>
                  <wp:docPr id="2845" name="Picture 2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5" name="Picture 284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FBA" w:rsidTr="008A5459">
        <w:trPr>
          <w:trHeight w:val="65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-2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30 d.3.3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KNNR 5 0905-01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Montaż przewodów izolowanych linii napowietrznej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nn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typu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AsXSn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lub podobnych o przekroju 4x25 mm2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7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km </w:t>
            </w:r>
          </w:p>
          <w:p w:rsidR="00935FBA" w:rsidRDefault="001B6505">
            <w:pPr>
              <w:ind w:left="19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prze</w:t>
            </w:r>
          </w:p>
          <w:p w:rsidR="00935FBA" w:rsidRDefault="001B6505">
            <w:pPr>
              <w:ind w:left="10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65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0,237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7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km </w:t>
            </w:r>
          </w:p>
          <w:p w:rsidR="00935FBA" w:rsidRDefault="001B6505">
            <w:pPr>
              <w:ind w:left="19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prze</w:t>
            </w:r>
          </w:p>
          <w:p w:rsidR="00935FBA" w:rsidRDefault="001B6505">
            <w:pPr>
              <w:ind w:left="10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2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0,237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F61678">
        <w:trPr>
          <w:trHeight w:val="528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2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RAZEM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744"/>
            </w:pPr>
            <w:r>
              <w:rPr>
                <w:noProof/>
              </w:rPr>
              <w:drawing>
                <wp:inline distT="0" distB="0" distL="0" distR="0">
                  <wp:extent cx="286512" cy="105156"/>
                  <wp:effectExtent l="0" t="0" r="0" b="0"/>
                  <wp:docPr id="2931" name="Picture 2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" name="Picture 293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2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FBA" w:rsidTr="008A5459">
        <w:trPr>
          <w:trHeight w:val="17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35FBA" w:rsidRDefault="001B6505">
            <w:pPr>
              <w:ind w:left="70"/>
            </w:pPr>
            <w:r>
              <w:rPr>
                <w:noProof/>
              </w:rPr>
              <w:drawing>
                <wp:inline distT="0" distB="0" distL="0" distR="0">
                  <wp:extent cx="422910" cy="109728"/>
                  <wp:effectExtent l="0" t="0" r="0" b="0"/>
                  <wp:docPr id="2949" name="Picture 2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9" name="Picture 294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448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-2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31 d.3.4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KNP 18 1346 -01.12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6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Wykonanie pomiarów odbiorczych - kalkulacja własna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80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szt</w:t>
            </w:r>
            <w:proofErr w:type="spellEnd"/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24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80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szt</w:t>
            </w:r>
            <w:proofErr w:type="spellEnd"/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2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1,000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</w:tr>
      <w:tr w:rsidR="00935FBA" w:rsidTr="008A5459">
        <w:trPr>
          <w:trHeight w:val="250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935FBA"/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right="23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RAZEM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FBA" w:rsidRDefault="001B6505">
            <w:pPr>
              <w:ind w:left="756"/>
            </w:pPr>
            <w:r>
              <w:rPr>
                <w:noProof/>
              </w:rPr>
              <w:drawing>
                <wp:inline distT="0" distB="0" distL="0" distR="0">
                  <wp:extent cx="278892" cy="105156"/>
                  <wp:effectExtent l="0" t="0" r="0" b="0"/>
                  <wp:docPr id="3030" name="Picture 3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0" name="Picture 30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2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5FBA" w:rsidRDefault="00935FBA">
      <w:pPr>
        <w:sectPr w:rsidR="00935FB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11" w:h="16832"/>
          <w:pgMar w:top="851" w:right="1478" w:bottom="1266" w:left="1576" w:header="708" w:footer="585" w:gutter="0"/>
          <w:cols w:space="708"/>
          <w:titlePg/>
        </w:sectPr>
      </w:pPr>
      <w:bookmarkStart w:id="0" w:name="_GoBack"/>
      <w:bookmarkEnd w:id="0"/>
    </w:p>
    <w:p w:rsidR="00935FBA" w:rsidRDefault="00935FBA" w:rsidP="008F1D56">
      <w:pPr>
        <w:pStyle w:val="Nagwek1"/>
        <w:spacing w:after="0"/>
        <w:ind w:left="0" w:firstLine="0"/>
      </w:pPr>
    </w:p>
    <w:sectPr w:rsidR="00935FB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11" w:h="16832"/>
      <w:pgMar w:top="630" w:right="789" w:bottom="1379" w:left="1463" w:header="708" w:footer="58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0DB" w:rsidRDefault="000E70DB">
      <w:pPr>
        <w:spacing w:after="0" w:line="240" w:lineRule="auto"/>
      </w:pPr>
      <w:r>
        <w:separator/>
      </w:r>
    </w:p>
  </w:endnote>
  <w:endnote w:type="continuationSeparator" w:id="0">
    <w:p w:rsidR="000E70DB" w:rsidRDefault="000E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FBA" w:rsidRDefault="001B6505">
    <w:pPr>
      <w:spacing w:after="0"/>
      <w:ind w:left="604"/>
      <w:jc w:val="center"/>
    </w:pPr>
    <w:r>
      <w:rPr>
        <w:rFonts w:ascii="Microsoft Sans Serif" w:eastAsia="Microsoft Sans Serif" w:hAnsi="Microsoft Sans Serif" w:cs="Microsoft Sans Serif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18"/>
      </w:rPr>
      <w:t>2</w:t>
    </w:r>
    <w:r>
      <w:rPr>
        <w:rFonts w:ascii="Microsoft Sans Serif" w:eastAsia="Microsoft Sans Serif" w:hAnsi="Microsoft Sans Serif" w:cs="Microsoft Sans Serif"/>
        <w:sz w:val="18"/>
      </w:rPr>
      <w:fldChar w:fldCharType="end"/>
    </w:r>
    <w:r>
      <w:rPr>
        <w:rFonts w:ascii="Microsoft Sans Serif" w:eastAsia="Microsoft Sans Serif" w:hAnsi="Microsoft Sans Serif" w:cs="Microsoft Sans Serif"/>
        <w:sz w:val="18"/>
      </w:rPr>
      <w:t xml:space="preserve"> -</w:t>
    </w:r>
  </w:p>
  <w:p w:rsidR="00935FBA" w:rsidRDefault="001B6505">
    <w:pPr>
      <w:spacing w:after="0"/>
      <w:ind w:left="-136"/>
    </w:pPr>
    <w:r>
      <w:rPr>
        <w:rFonts w:ascii="Arial" w:eastAsia="Arial" w:hAnsi="Arial" w:cs="Arial"/>
        <w:sz w:val="12"/>
      </w:rPr>
      <w:t>Norma EXPERT  Wersja: 5.14.300.26  Nr seryjny: 15351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FBA" w:rsidRDefault="001B6505">
    <w:pPr>
      <w:spacing w:after="0"/>
      <w:ind w:left="604"/>
      <w:jc w:val="center"/>
    </w:pPr>
    <w:r>
      <w:rPr>
        <w:rFonts w:ascii="Microsoft Sans Serif" w:eastAsia="Microsoft Sans Serif" w:hAnsi="Microsoft Sans Serif" w:cs="Microsoft Sans Serif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8F1D56" w:rsidRPr="008F1D56">
      <w:rPr>
        <w:rFonts w:ascii="Microsoft Sans Serif" w:eastAsia="Microsoft Sans Serif" w:hAnsi="Microsoft Sans Serif" w:cs="Microsoft Sans Serif"/>
        <w:noProof/>
        <w:sz w:val="18"/>
      </w:rPr>
      <w:t>2</w:t>
    </w:r>
    <w:r>
      <w:rPr>
        <w:rFonts w:ascii="Microsoft Sans Serif" w:eastAsia="Microsoft Sans Serif" w:hAnsi="Microsoft Sans Serif" w:cs="Microsoft Sans Serif"/>
        <w:sz w:val="18"/>
      </w:rPr>
      <w:fldChar w:fldCharType="end"/>
    </w:r>
    <w:r>
      <w:rPr>
        <w:rFonts w:ascii="Microsoft Sans Serif" w:eastAsia="Microsoft Sans Serif" w:hAnsi="Microsoft Sans Serif" w:cs="Microsoft Sans Serif"/>
        <w:sz w:val="18"/>
      </w:rPr>
      <w:t xml:space="preserve"> -</w:t>
    </w:r>
  </w:p>
  <w:p w:rsidR="00935FBA" w:rsidRDefault="001B6505">
    <w:pPr>
      <w:spacing w:after="0"/>
      <w:ind w:left="-136"/>
    </w:pPr>
    <w:r>
      <w:rPr>
        <w:rFonts w:ascii="Arial" w:eastAsia="Arial" w:hAnsi="Arial" w:cs="Arial"/>
        <w:sz w:val="12"/>
      </w:rPr>
      <w:t>Norma EXPERT  Wersja: 5.14.300.26  Nr seryjny: 15351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FBA" w:rsidRDefault="001B6505">
    <w:pPr>
      <w:spacing w:after="0"/>
      <w:ind w:left="-136"/>
    </w:pPr>
    <w:r>
      <w:rPr>
        <w:rFonts w:ascii="Arial" w:eastAsia="Arial" w:hAnsi="Arial" w:cs="Arial"/>
        <w:sz w:val="12"/>
      </w:rPr>
      <w:t>Norma EXPERT  Wersja: 5.14.300.26  Nr seryjny: 15351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FBA" w:rsidRDefault="001B6505">
    <w:pPr>
      <w:spacing w:after="0"/>
      <w:ind w:left="27"/>
      <w:jc w:val="center"/>
    </w:pPr>
    <w:r>
      <w:rPr>
        <w:rFonts w:ascii="Microsoft Sans Serif" w:eastAsia="Microsoft Sans Serif" w:hAnsi="Microsoft Sans Serif" w:cs="Microsoft Sans Serif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18"/>
      </w:rPr>
      <w:t>2</w:t>
    </w:r>
    <w:r>
      <w:rPr>
        <w:rFonts w:ascii="Microsoft Sans Serif" w:eastAsia="Microsoft Sans Serif" w:hAnsi="Microsoft Sans Serif" w:cs="Microsoft Sans Serif"/>
        <w:sz w:val="18"/>
      </w:rPr>
      <w:fldChar w:fldCharType="end"/>
    </w:r>
    <w:r>
      <w:rPr>
        <w:rFonts w:ascii="Microsoft Sans Serif" w:eastAsia="Microsoft Sans Serif" w:hAnsi="Microsoft Sans Serif" w:cs="Microsoft Sans Serif"/>
        <w:sz w:val="18"/>
      </w:rPr>
      <w:t xml:space="preserve"> -</w:t>
    </w:r>
  </w:p>
  <w:p w:rsidR="00935FBA" w:rsidRDefault="001B6505">
    <w:pPr>
      <w:spacing w:after="0"/>
      <w:ind w:left="-23"/>
    </w:pPr>
    <w:r>
      <w:rPr>
        <w:rFonts w:ascii="Arial" w:eastAsia="Arial" w:hAnsi="Arial" w:cs="Arial"/>
        <w:sz w:val="12"/>
      </w:rPr>
      <w:t>Norma EXPERT  Wersja: 5.14.300.26  Nr seryjny: 15351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FBA" w:rsidRDefault="001B6505">
    <w:pPr>
      <w:spacing w:after="0"/>
      <w:ind w:left="27"/>
      <w:jc w:val="center"/>
    </w:pPr>
    <w:r>
      <w:rPr>
        <w:rFonts w:ascii="Microsoft Sans Serif" w:eastAsia="Microsoft Sans Serif" w:hAnsi="Microsoft Sans Serif" w:cs="Microsoft Sans Serif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8F1D56" w:rsidRPr="008F1D56">
      <w:rPr>
        <w:rFonts w:ascii="Microsoft Sans Serif" w:eastAsia="Microsoft Sans Serif" w:hAnsi="Microsoft Sans Serif" w:cs="Microsoft Sans Serif"/>
        <w:noProof/>
        <w:sz w:val="18"/>
      </w:rPr>
      <w:t>3</w:t>
    </w:r>
    <w:r>
      <w:rPr>
        <w:rFonts w:ascii="Microsoft Sans Serif" w:eastAsia="Microsoft Sans Serif" w:hAnsi="Microsoft Sans Serif" w:cs="Microsoft Sans Serif"/>
        <w:sz w:val="18"/>
      </w:rPr>
      <w:fldChar w:fldCharType="end"/>
    </w:r>
    <w:r>
      <w:rPr>
        <w:rFonts w:ascii="Microsoft Sans Serif" w:eastAsia="Microsoft Sans Serif" w:hAnsi="Microsoft Sans Serif" w:cs="Microsoft Sans Serif"/>
        <w:sz w:val="18"/>
      </w:rPr>
      <w:t xml:space="preserve"> -</w:t>
    </w:r>
  </w:p>
  <w:p w:rsidR="00935FBA" w:rsidRDefault="001B6505">
    <w:pPr>
      <w:spacing w:after="0"/>
      <w:ind w:left="-23"/>
    </w:pPr>
    <w:r>
      <w:rPr>
        <w:rFonts w:ascii="Arial" w:eastAsia="Arial" w:hAnsi="Arial" w:cs="Arial"/>
        <w:sz w:val="12"/>
      </w:rPr>
      <w:t>Norma EXPERT  Wersja: 5.14.300.26  Nr seryjny: 15351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FBA" w:rsidRDefault="001B6505">
    <w:pPr>
      <w:spacing w:after="0"/>
      <w:ind w:left="27"/>
      <w:jc w:val="center"/>
    </w:pPr>
    <w:r>
      <w:rPr>
        <w:rFonts w:ascii="Microsoft Sans Serif" w:eastAsia="Microsoft Sans Serif" w:hAnsi="Microsoft Sans Serif" w:cs="Microsoft Sans Serif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18"/>
      </w:rPr>
      <w:t>2</w:t>
    </w:r>
    <w:r>
      <w:rPr>
        <w:rFonts w:ascii="Microsoft Sans Serif" w:eastAsia="Microsoft Sans Serif" w:hAnsi="Microsoft Sans Serif" w:cs="Microsoft Sans Serif"/>
        <w:sz w:val="18"/>
      </w:rPr>
      <w:fldChar w:fldCharType="end"/>
    </w:r>
    <w:r>
      <w:rPr>
        <w:rFonts w:ascii="Microsoft Sans Serif" w:eastAsia="Microsoft Sans Serif" w:hAnsi="Microsoft Sans Serif" w:cs="Microsoft Sans Serif"/>
        <w:sz w:val="18"/>
      </w:rPr>
      <w:t xml:space="preserve"> -</w:t>
    </w:r>
  </w:p>
  <w:p w:rsidR="00935FBA" w:rsidRDefault="001B6505">
    <w:pPr>
      <w:spacing w:after="0"/>
      <w:ind w:left="-23"/>
    </w:pPr>
    <w:r>
      <w:rPr>
        <w:rFonts w:ascii="Arial" w:eastAsia="Arial" w:hAnsi="Arial" w:cs="Arial"/>
        <w:sz w:val="12"/>
      </w:rPr>
      <w:t>Norma EXPERT  Wersja: 5.14.300.26  Nr seryjny: 15351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0DB" w:rsidRDefault="000E70DB">
      <w:pPr>
        <w:spacing w:after="0" w:line="240" w:lineRule="auto"/>
      </w:pPr>
      <w:r>
        <w:separator/>
      </w:r>
    </w:p>
  </w:footnote>
  <w:footnote w:type="continuationSeparator" w:id="0">
    <w:p w:rsidR="000E70DB" w:rsidRDefault="000E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FBA" w:rsidRDefault="001B6505">
    <w:pPr>
      <w:spacing w:after="0"/>
      <w:ind w:left="-113"/>
    </w:pPr>
    <w:r>
      <w:rPr>
        <w:rFonts w:ascii="Microsoft Sans Serif" w:eastAsia="Microsoft Sans Serif" w:hAnsi="Microsoft Sans Serif" w:cs="Microsoft Sans Serif"/>
        <w:sz w:val="18"/>
      </w:rPr>
      <w:t>Przedmiar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FBA" w:rsidRDefault="001B6505">
    <w:pPr>
      <w:spacing w:after="0"/>
      <w:ind w:left="-113"/>
    </w:pPr>
    <w:r>
      <w:rPr>
        <w:rFonts w:ascii="Microsoft Sans Serif" w:eastAsia="Microsoft Sans Serif" w:hAnsi="Microsoft Sans Serif" w:cs="Microsoft Sans Serif"/>
        <w:sz w:val="18"/>
      </w:rPr>
      <w:t>Przedmiar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FBA" w:rsidRDefault="00935FB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FBA" w:rsidRDefault="00935FB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FBA" w:rsidRDefault="00935FB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FBA" w:rsidRDefault="00935F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D4A30"/>
    <w:multiLevelType w:val="hybridMultilevel"/>
    <w:tmpl w:val="CE5AD9EE"/>
    <w:lvl w:ilvl="0" w:tplc="3D3EEAC6">
      <w:start w:val="1"/>
      <w:numFmt w:val="decimal"/>
      <w:lvlText w:val="%1"/>
      <w:lvlJc w:val="left"/>
      <w:pPr>
        <w:ind w:left="33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241374">
      <w:start w:val="1"/>
      <w:numFmt w:val="lowerLetter"/>
      <w:lvlText w:val="%2"/>
      <w:lvlJc w:val="left"/>
      <w:pPr>
        <w:ind w:left="123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9C140C">
      <w:start w:val="1"/>
      <w:numFmt w:val="lowerRoman"/>
      <w:lvlText w:val="%3"/>
      <w:lvlJc w:val="left"/>
      <w:pPr>
        <w:ind w:left="195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AE0174">
      <w:start w:val="1"/>
      <w:numFmt w:val="decimal"/>
      <w:lvlText w:val="%4"/>
      <w:lvlJc w:val="left"/>
      <w:pPr>
        <w:ind w:left="267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B294B2">
      <w:start w:val="1"/>
      <w:numFmt w:val="lowerLetter"/>
      <w:lvlText w:val="%5"/>
      <w:lvlJc w:val="left"/>
      <w:pPr>
        <w:ind w:left="339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FC197C">
      <w:start w:val="1"/>
      <w:numFmt w:val="lowerRoman"/>
      <w:lvlText w:val="%6"/>
      <w:lvlJc w:val="left"/>
      <w:pPr>
        <w:ind w:left="411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70CFB2">
      <w:start w:val="1"/>
      <w:numFmt w:val="decimal"/>
      <w:lvlText w:val="%7"/>
      <w:lvlJc w:val="left"/>
      <w:pPr>
        <w:ind w:left="483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A28570">
      <w:start w:val="1"/>
      <w:numFmt w:val="lowerLetter"/>
      <w:lvlText w:val="%8"/>
      <w:lvlJc w:val="left"/>
      <w:pPr>
        <w:ind w:left="555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72ECC4">
      <w:start w:val="1"/>
      <w:numFmt w:val="lowerRoman"/>
      <w:lvlText w:val="%9"/>
      <w:lvlJc w:val="left"/>
      <w:pPr>
        <w:ind w:left="627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352F3F"/>
    <w:multiLevelType w:val="hybridMultilevel"/>
    <w:tmpl w:val="95C87DAA"/>
    <w:lvl w:ilvl="0" w:tplc="69DA6D46">
      <w:start w:val="1"/>
      <w:numFmt w:val="decimal"/>
      <w:lvlText w:val="%1"/>
      <w:lvlJc w:val="left"/>
      <w:pPr>
        <w:ind w:left="33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626DD6">
      <w:start w:val="1"/>
      <w:numFmt w:val="lowerLetter"/>
      <w:lvlText w:val="%2"/>
      <w:lvlJc w:val="left"/>
      <w:pPr>
        <w:ind w:left="123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FE0994">
      <w:start w:val="1"/>
      <w:numFmt w:val="lowerRoman"/>
      <w:lvlText w:val="%3"/>
      <w:lvlJc w:val="left"/>
      <w:pPr>
        <w:ind w:left="195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9E7008">
      <w:start w:val="1"/>
      <w:numFmt w:val="decimal"/>
      <w:lvlText w:val="%4"/>
      <w:lvlJc w:val="left"/>
      <w:pPr>
        <w:ind w:left="267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983DFE">
      <w:start w:val="1"/>
      <w:numFmt w:val="lowerLetter"/>
      <w:lvlText w:val="%5"/>
      <w:lvlJc w:val="left"/>
      <w:pPr>
        <w:ind w:left="339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4C2622">
      <w:start w:val="1"/>
      <w:numFmt w:val="lowerRoman"/>
      <w:lvlText w:val="%6"/>
      <w:lvlJc w:val="left"/>
      <w:pPr>
        <w:ind w:left="411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968CDB2">
      <w:start w:val="1"/>
      <w:numFmt w:val="decimal"/>
      <w:lvlText w:val="%7"/>
      <w:lvlJc w:val="left"/>
      <w:pPr>
        <w:ind w:left="483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46374A">
      <w:start w:val="1"/>
      <w:numFmt w:val="lowerLetter"/>
      <w:lvlText w:val="%8"/>
      <w:lvlJc w:val="left"/>
      <w:pPr>
        <w:ind w:left="555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B8B97A">
      <w:start w:val="1"/>
      <w:numFmt w:val="lowerRoman"/>
      <w:lvlText w:val="%9"/>
      <w:lvlJc w:val="left"/>
      <w:pPr>
        <w:ind w:left="627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BA"/>
    <w:rsid w:val="000E70DB"/>
    <w:rsid w:val="001B6505"/>
    <w:rsid w:val="005752B5"/>
    <w:rsid w:val="008A5459"/>
    <w:rsid w:val="008F1D56"/>
    <w:rsid w:val="008F2232"/>
    <w:rsid w:val="00935FBA"/>
    <w:rsid w:val="009D43B1"/>
    <w:rsid w:val="00F6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AD8C9-1C14-469D-AAE4-5048EC72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77"/>
      <w:ind w:left="10" w:hanging="10"/>
      <w:outlineLvl w:val="0"/>
    </w:pPr>
    <w:rPr>
      <w:rFonts w:ascii="Microsoft Sans Serif" w:eastAsia="Microsoft Sans Serif" w:hAnsi="Microsoft Sans Serif" w:cs="Microsoft Sans Serif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Microsoft Sans Serif" w:eastAsia="Microsoft Sans Serif" w:hAnsi="Microsoft Sans Serif" w:cs="Microsoft Sans Serif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5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2B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cp:lastModifiedBy>Windows User</cp:lastModifiedBy>
  <cp:revision>2</cp:revision>
  <cp:lastPrinted>2025-11-02T16:18:00Z</cp:lastPrinted>
  <dcterms:created xsi:type="dcterms:W3CDTF">2025-11-02T16:43:00Z</dcterms:created>
  <dcterms:modified xsi:type="dcterms:W3CDTF">2025-11-02T16:43:00Z</dcterms:modified>
</cp:coreProperties>
</file>